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8D" w:rsidRPr="00B61A27" w:rsidRDefault="001F4ED5">
      <w:pPr>
        <w:rPr>
          <w:rFonts w:cstheme="minorHAnsi"/>
          <w:b/>
          <w:sz w:val="32"/>
          <w:szCs w:val="24"/>
        </w:rPr>
      </w:pPr>
      <w:bookmarkStart w:id="0" w:name="_GoBack"/>
      <w:r w:rsidRPr="00391768">
        <w:rPr>
          <w:rFonts w:cstheme="minorHAnsi"/>
          <w:noProof/>
          <w:color w:val="3333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4476750</wp:posOffset>
            </wp:positionH>
            <wp:positionV relativeFrom="paragraph">
              <wp:posOffset>9525</wp:posOffset>
            </wp:positionV>
            <wp:extent cx="1457325" cy="971550"/>
            <wp:effectExtent l="0" t="0" r="9525" b="0"/>
            <wp:wrapSquare wrapText="bothSides"/>
            <wp:docPr id="3" name="Picture 3" descr="Participants end Osage Heritage Sites Visit at Osage Miss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icipants end Osage Heritage Sites Visit at Osage Mission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819E9" w:rsidRPr="00B61A27">
        <w:rPr>
          <w:rFonts w:cstheme="minorHAnsi"/>
          <w:b/>
          <w:sz w:val="32"/>
          <w:szCs w:val="24"/>
        </w:rPr>
        <w:t>OSAGE HERITAGE SITES - ROAD TRIP</w:t>
      </w:r>
    </w:p>
    <w:p w:rsidR="00E60B42" w:rsidRDefault="00005D51">
      <w:pPr>
        <w:rPr>
          <w:rFonts w:cstheme="minorHAnsi"/>
          <w:b/>
          <w:sz w:val="32"/>
          <w:szCs w:val="24"/>
        </w:rPr>
      </w:pPr>
      <w:r w:rsidRPr="00005D51">
        <w:rPr>
          <w:rFonts w:cstheme="minorHAnsi"/>
          <w:b/>
          <w:sz w:val="32"/>
          <w:szCs w:val="24"/>
        </w:rPr>
        <w:t>FACT SHEET</w:t>
      </w:r>
      <w:r w:rsidR="00A82F5B">
        <w:rPr>
          <w:rFonts w:cstheme="minorHAnsi"/>
          <w:b/>
          <w:sz w:val="32"/>
          <w:szCs w:val="24"/>
        </w:rPr>
        <w:t xml:space="preserve"> - SITES LIST </w:t>
      </w:r>
    </w:p>
    <w:p w:rsidR="00A82F5B" w:rsidRPr="00D31DD0" w:rsidRDefault="00A82F5B" w:rsidP="00A82F5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Read the information below to answer these questions:</w:t>
      </w:r>
    </w:p>
    <w:p w:rsidR="00A82F5B" w:rsidRDefault="00A82F5B" w:rsidP="00A82F5B">
      <w:pPr>
        <w:pStyle w:val="ListParagraph"/>
        <w:numPr>
          <w:ilvl w:val="0"/>
          <w:numId w:val="7"/>
        </w:numPr>
        <w:rPr>
          <w:rFonts w:cstheme="minorHAnsi"/>
          <w:color w:val="312F29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color w:val="312F29"/>
          <w:sz w:val="24"/>
          <w:szCs w:val="24"/>
          <w:bdr w:val="none" w:sz="0" w:space="0" w:color="auto" w:frame="1"/>
          <w:shd w:val="clear" w:color="auto" w:fill="FFFFFF"/>
        </w:rPr>
        <w:t>What office of the Osage Nation does the work of identifying and protecting special sacred and heritage sites of the Osage? ____________________________________________________________________</w:t>
      </w:r>
    </w:p>
    <w:p w:rsidR="00A82F5B" w:rsidRDefault="00A82F5B" w:rsidP="00A82F5B">
      <w:pPr>
        <w:pStyle w:val="ListParagraph"/>
        <w:rPr>
          <w:rFonts w:cstheme="minorHAnsi"/>
          <w:color w:val="312F29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color w:val="312F29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A82F5B" w:rsidRDefault="00A82F5B" w:rsidP="00A82F5B">
      <w:pPr>
        <w:pStyle w:val="ListParagraph"/>
        <w:numPr>
          <w:ilvl w:val="0"/>
          <w:numId w:val="7"/>
        </w:numPr>
        <w:rPr>
          <w:rFonts w:cstheme="minorHAnsi"/>
          <w:color w:val="312F29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color w:val="312F29"/>
          <w:sz w:val="24"/>
          <w:szCs w:val="24"/>
          <w:bdr w:val="none" w:sz="0" w:space="0" w:color="auto" w:frame="1"/>
          <w:shd w:val="clear" w:color="auto" w:fill="FFFFFF"/>
        </w:rPr>
        <w:t>What are three reasons a site might be considered of special significance?</w:t>
      </w:r>
    </w:p>
    <w:p w:rsidR="00A82F5B" w:rsidRDefault="00A82F5B" w:rsidP="00A82F5B">
      <w:pPr>
        <w:pStyle w:val="ListParagraph"/>
        <w:numPr>
          <w:ilvl w:val="0"/>
          <w:numId w:val="8"/>
        </w:numPr>
        <w:rPr>
          <w:rFonts w:cstheme="minorHAnsi"/>
          <w:color w:val="312F29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color w:val="312F29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</w:t>
      </w:r>
    </w:p>
    <w:p w:rsidR="00A82F5B" w:rsidRDefault="00A82F5B" w:rsidP="00A82F5B">
      <w:pPr>
        <w:pStyle w:val="ListParagraph"/>
        <w:numPr>
          <w:ilvl w:val="0"/>
          <w:numId w:val="8"/>
        </w:numPr>
        <w:rPr>
          <w:rFonts w:cstheme="minorHAnsi"/>
          <w:color w:val="312F29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color w:val="312F29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</w:t>
      </w:r>
    </w:p>
    <w:p w:rsidR="00A82F5B" w:rsidRDefault="00A82F5B" w:rsidP="00A82F5B">
      <w:pPr>
        <w:pStyle w:val="ListParagraph"/>
        <w:numPr>
          <w:ilvl w:val="0"/>
          <w:numId w:val="8"/>
        </w:numPr>
        <w:rPr>
          <w:rFonts w:cstheme="minorHAnsi"/>
          <w:color w:val="312F29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color w:val="312F29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</w:t>
      </w:r>
    </w:p>
    <w:p w:rsidR="00A82F5B" w:rsidRPr="00005D51" w:rsidRDefault="00A82F5B" w:rsidP="00A82F5B">
      <w:pPr>
        <w:pStyle w:val="ListParagraph"/>
        <w:ind w:left="1440"/>
        <w:rPr>
          <w:rFonts w:cstheme="minorHAnsi"/>
          <w:color w:val="312F29"/>
          <w:sz w:val="24"/>
          <w:szCs w:val="24"/>
          <w:bdr w:val="none" w:sz="0" w:space="0" w:color="auto" w:frame="1"/>
          <w:shd w:val="clear" w:color="auto" w:fill="FFFFFF"/>
        </w:rPr>
      </w:pPr>
    </w:p>
    <w:p w:rsidR="00A82F5B" w:rsidRDefault="00A82F5B" w:rsidP="00A82F5B">
      <w:pPr>
        <w:pStyle w:val="ListParagraph"/>
        <w:numPr>
          <w:ilvl w:val="0"/>
          <w:numId w:val="7"/>
        </w:numPr>
        <w:rPr>
          <w:rFonts w:cstheme="minorHAnsi"/>
          <w:color w:val="312F29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color w:val="312F29"/>
          <w:sz w:val="24"/>
          <w:szCs w:val="24"/>
          <w:bdr w:val="none" w:sz="0" w:space="0" w:color="auto" w:frame="1"/>
          <w:shd w:val="clear" w:color="auto" w:fill="FFFFFF"/>
        </w:rPr>
        <w:t xml:space="preserve"> What type of sites are not accessible to the public? ______________ sites</w:t>
      </w:r>
    </w:p>
    <w:p w:rsidR="00A82F5B" w:rsidRDefault="00A82F5B" w:rsidP="00A82F5B">
      <w:pPr>
        <w:pStyle w:val="ListParagraph"/>
        <w:rPr>
          <w:rFonts w:cstheme="minorHAnsi"/>
          <w:color w:val="312F29"/>
          <w:sz w:val="24"/>
          <w:szCs w:val="24"/>
          <w:bdr w:val="none" w:sz="0" w:space="0" w:color="auto" w:frame="1"/>
          <w:shd w:val="clear" w:color="auto" w:fill="FFFFFF"/>
        </w:rPr>
      </w:pPr>
    </w:p>
    <w:p w:rsidR="00A82F5B" w:rsidRDefault="00A82F5B" w:rsidP="00A82F5B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B7709">
        <w:rPr>
          <w:rFonts w:cstheme="minorHAnsi"/>
          <w:sz w:val="24"/>
          <w:szCs w:val="24"/>
        </w:rPr>
        <w:t>Why might sacred or historic sites be looted or damaged?</w:t>
      </w:r>
    </w:p>
    <w:p w:rsidR="00A82F5B" w:rsidRPr="001B7709" w:rsidRDefault="00A82F5B" w:rsidP="00A82F5B">
      <w:pPr>
        <w:pStyle w:val="ListParagraph"/>
        <w:rPr>
          <w:rFonts w:cstheme="minorHAnsi"/>
          <w:sz w:val="24"/>
          <w:szCs w:val="24"/>
        </w:rPr>
      </w:pPr>
    </w:p>
    <w:p w:rsidR="00A82F5B" w:rsidRDefault="00A82F5B" w:rsidP="00A82F5B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B7709">
        <w:rPr>
          <w:rFonts w:cstheme="minorHAnsi"/>
          <w:sz w:val="24"/>
          <w:szCs w:val="24"/>
        </w:rPr>
        <w:t>How do you think the Osage people feel about this?</w:t>
      </w:r>
    </w:p>
    <w:p w:rsidR="00A82F5B" w:rsidRPr="006F2E04" w:rsidRDefault="00A82F5B" w:rsidP="00A82F5B">
      <w:pPr>
        <w:pStyle w:val="ListParagraph"/>
        <w:rPr>
          <w:rFonts w:cstheme="minorHAnsi"/>
          <w:sz w:val="24"/>
          <w:szCs w:val="24"/>
        </w:rPr>
      </w:pPr>
    </w:p>
    <w:p w:rsidR="00A82F5B" w:rsidRDefault="00A82F5B" w:rsidP="00A82F5B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group advises the Osage Nation Historic Preservation Office?</w:t>
      </w:r>
    </w:p>
    <w:p w:rsidR="00A82F5B" w:rsidRPr="00005D51" w:rsidRDefault="00A82F5B">
      <w:pPr>
        <w:rPr>
          <w:rFonts w:cstheme="minorHAnsi"/>
          <w:b/>
          <w:sz w:val="32"/>
          <w:szCs w:val="24"/>
        </w:rPr>
      </w:pPr>
    </w:p>
    <w:p w:rsidR="00005D51" w:rsidRPr="00005D51" w:rsidRDefault="00005D51">
      <w:pPr>
        <w:rPr>
          <w:rFonts w:cstheme="minorHAnsi"/>
          <w:b/>
          <w:sz w:val="32"/>
          <w:szCs w:val="24"/>
          <w:u w:val="single"/>
        </w:rPr>
      </w:pPr>
      <w:r w:rsidRPr="00005D51">
        <w:rPr>
          <w:rFonts w:cstheme="minorHAnsi"/>
          <w:b/>
          <w:sz w:val="32"/>
          <w:szCs w:val="24"/>
          <w:u w:val="single"/>
        </w:rPr>
        <w:t>HISTORIC PRESERVATION:</w:t>
      </w:r>
    </w:p>
    <w:p w:rsidR="00134FE1" w:rsidRPr="00D31DD0" w:rsidRDefault="00203144">
      <w:pPr>
        <w:rPr>
          <w:rFonts w:cstheme="minorHAnsi"/>
          <w:sz w:val="24"/>
          <w:szCs w:val="24"/>
        </w:rPr>
      </w:pPr>
      <w:r w:rsidRPr="00D31DD0">
        <w:rPr>
          <w:rFonts w:cstheme="minorHAnsi"/>
          <w:sz w:val="24"/>
          <w:szCs w:val="24"/>
        </w:rPr>
        <w:t xml:space="preserve">The </w:t>
      </w:r>
      <w:hyperlink r:id="rId8" w:history="1">
        <w:r w:rsidRPr="00B61A27">
          <w:rPr>
            <w:rStyle w:val="Hyperlink"/>
            <w:rFonts w:cstheme="minorHAnsi"/>
            <w:sz w:val="24"/>
            <w:szCs w:val="24"/>
          </w:rPr>
          <w:t>Osage Nation</w:t>
        </w:r>
      </w:hyperlink>
      <w:r w:rsidRPr="00D31DD0">
        <w:rPr>
          <w:rFonts w:cstheme="minorHAnsi"/>
          <w:sz w:val="24"/>
          <w:szCs w:val="24"/>
        </w:rPr>
        <w:t xml:space="preserve"> is dedicated to preserving its history and culture, including actual places of special significance to the Osage People.  These could be</w:t>
      </w:r>
      <w:r w:rsidR="009819E9" w:rsidRPr="00D31DD0">
        <w:rPr>
          <w:rFonts w:cstheme="minorHAnsi"/>
          <w:sz w:val="24"/>
          <w:szCs w:val="24"/>
        </w:rPr>
        <w:t xml:space="preserve"> sites where</w:t>
      </w:r>
      <w:r w:rsidRPr="00D31DD0">
        <w:rPr>
          <w:rFonts w:cstheme="minorHAnsi"/>
          <w:sz w:val="24"/>
          <w:szCs w:val="24"/>
        </w:rPr>
        <w:t xml:space="preserve"> </w:t>
      </w:r>
    </w:p>
    <w:p w:rsidR="00134FE1" w:rsidRPr="00D31DD0" w:rsidRDefault="00203144" w:rsidP="00134F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31DD0">
        <w:rPr>
          <w:rFonts w:cstheme="minorHAnsi"/>
          <w:sz w:val="24"/>
          <w:szCs w:val="24"/>
        </w:rPr>
        <w:t xml:space="preserve">Osage once lived or </w:t>
      </w:r>
      <w:r w:rsidR="00134FE1" w:rsidRPr="00D31DD0">
        <w:rPr>
          <w:rFonts w:cstheme="minorHAnsi"/>
          <w:sz w:val="24"/>
          <w:szCs w:val="24"/>
        </w:rPr>
        <w:t>traveled</w:t>
      </w:r>
    </w:p>
    <w:p w:rsidR="00134FE1" w:rsidRPr="00D31DD0" w:rsidRDefault="00203144" w:rsidP="00134F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31DD0">
        <w:rPr>
          <w:rFonts w:cstheme="minorHAnsi"/>
          <w:sz w:val="24"/>
          <w:szCs w:val="24"/>
        </w:rPr>
        <w:t>sp</w:t>
      </w:r>
      <w:r w:rsidR="00134FE1" w:rsidRPr="00D31DD0">
        <w:rPr>
          <w:rFonts w:cstheme="minorHAnsi"/>
          <w:sz w:val="24"/>
          <w:szCs w:val="24"/>
        </w:rPr>
        <w:t>iritual ceremonies occurred</w:t>
      </w:r>
    </w:p>
    <w:p w:rsidR="00134FE1" w:rsidRPr="00D31DD0" w:rsidRDefault="00203144" w:rsidP="00134F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31DD0">
        <w:rPr>
          <w:rFonts w:cstheme="minorHAnsi"/>
          <w:sz w:val="24"/>
          <w:szCs w:val="24"/>
        </w:rPr>
        <w:t>special plants, animals, landf</w:t>
      </w:r>
      <w:r w:rsidR="00134FE1" w:rsidRPr="00D31DD0">
        <w:rPr>
          <w:rFonts w:cstheme="minorHAnsi"/>
          <w:sz w:val="24"/>
          <w:szCs w:val="24"/>
        </w:rPr>
        <w:t>orms or natural resource exist</w:t>
      </w:r>
    </w:p>
    <w:p w:rsidR="003C4BD7" w:rsidRDefault="009819E9">
      <w:pPr>
        <w:rPr>
          <w:rFonts w:cstheme="minorHAnsi"/>
          <w:sz w:val="24"/>
          <w:szCs w:val="24"/>
        </w:rPr>
      </w:pPr>
      <w:r w:rsidRPr="00D31DD0">
        <w:rPr>
          <w:rFonts w:cstheme="minorHAnsi"/>
          <w:sz w:val="24"/>
          <w:szCs w:val="24"/>
        </w:rPr>
        <w:t>The</w:t>
      </w:r>
      <w:r w:rsidR="00203144" w:rsidRPr="00D31DD0">
        <w:rPr>
          <w:rFonts w:cstheme="minorHAnsi"/>
          <w:sz w:val="24"/>
          <w:szCs w:val="24"/>
        </w:rPr>
        <w:t xml:space="preserve"> work</w:t>
      </w:r>
      <w:r w:rsidR="00134FE1" w:rsidRPr="00D31DD0">
        <w:rPr>
          <w:rFonts w:cstheme="minorHAnsi"/>
          <w:sz w:val="24"/>
          <w:szCs w:val="24"/>
        </w:rPr>
        <w:t xml:space="preserve"> of identifying and locating these places</w:t>
      </w:r>
      <w:r w:rsidR="003C4BD7">
        <w:rPr>
          <w:rFonts w:cstheme="minorHAnsi"/>
          <w:sz w:val="24"/>
          <w:szCs w:val="24"/>
        </w:rPr>
        <w:t xml:space="preserve"> </w:t>
      </w:r>
      <w:r w:rsidR="00203144" w:rsidRPr="00D31DD0">
        <w:rPr>
          <w:rFonts w:cstheme="minorHAnsi"/>
          <w:sz w:val="24"/>
          <w:szCs w:val="24"/>
        </w:rPr>
        <w:t xml:space="preserve">is done by the </w:t>
      </w:r>
      <w:hyperlink r:id="rId9" w:history="1">
        <w:r w:rsidR="00203144" w:rsidRPr="00B61A27">
          <w:rPr>
            <w:rStyle w:val="Hyperlink"/>
            <w:rFonts w:cstheme="minorHAnsi"/>
            <w:b/>
            <w:sz w:val="24"/>
            <w:szCs w:val="24"/>
          </w:rPr>
          <w:t xml:space="preserve">Osage Nation Historic Preservation </w:t>
        </w:r>
        <w:r w:rsidR="00B61A27" w:rsidRPr="00B61A27">
          <w:rPr>
            <w:rStyle w:val="Hyperlink"/>
            <w:rFonts w:cstheme="minorHAnsi"/>
            <w:b/>
            <w:sz w:val="24"/>
            <w:szCs w:val="24"/>
          </w:rPr>
          <w:t>Office</w:t>
        </w:r>
      </w:hyperlink>
      <w:r w:rsidR="003C4BD7">
        <w:rPr>
          <w:rFonts w:cstheme="minorHAnsi"/>
          <w:sz w:val="24"/>
          <w:szCs w:val="24"/>
        </w:rPr>
        <w:t>.</w:t>
      </w:r>
      <w:r w:rsidR="00203144" w:rsidRPr="00D31DD0">
        <w:rPr>
          <w:rFonts w:cstheme="minorHAnsi"/>
          <w:sz w:val="24"/>
          <w:szCs w:val="24"/>
        </w:rPr>
        <w:t xml:space="preserve"> </w:t>
      </w:r>
    </w:p>
    <w:p w:rsidR="00134FE1" w:rsidRPr="00E60B42" w:rsidRDefault="003C4BD7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Some of these places are </w:t>
      </w:r>
      <w:hyperlink r:id="rId10" w:history="1">
        <w:r w:rsidRPr="00B61A27">
          <w:rPr>
            <w:rStyle w:val="Hyperlink"/>
            <w:rFonts w:cstheme="minorHAnsi"/>
            <w:sz w:val="24"/>
            <w:szCs w:val="24"/>
          </w:rPr>
          <w:t>sacred sites</w:t>
        </w:r>
      </w:hyperlink>
      <w:r>
        <w:rPr>
          <w:rFonts w:cstheme="minorHAnsi"/>
          <w:sz w:val="24"/>
          <w:szCs w:val="24"/>
        </w:rPr>
        <w:t xml:space="preserve"> (and not accessible to public).  Unfortunately, in the past, some of these sites have been looted or damaged.  Therefore, another job of this office is to </w:t>
      </w:r>
      <w:r w:rsidRPr="00E60B42">
        <w:rPr>
          <w:rFonts w:cstheme="minorHAnsi"/>
          <w:sz w:val="24"/>
          <w:szCs w:val="24"/>
        </w:rPr>
        <w:t>protect the sites from harm.</w:t>
      </w:r>
      <w:r w:rsidRPr="00E60B42">
        <w:rPr>
          <w:rFonts w:cstheme="minorHAnsi"/>
          <w:b/>
          <w:sz w:val="24"/>
          <w:szCs w:val="24"/>
        </w:rPr>
        <w:t xml:space="preserve"> </w:t>
      </w:r>
    </w:p>
    <w:p w:rsidR="00B100B9" w:rsidRPr="00D31DD0" w:rsidRDefault="00B100B9" w:rsidP="00B100B9">
      <w:pPr>
        <w:rPr>
          <w:rFonts w:cstheme="minorHAnsi"/>
          <w:sz w:val="24"/>
          <w:szCs w:val="24"/>
        </w:rPr>
      </w:pPr>
      <w:r w:rsidRPr="00D31DD0">
        <w:rPr>
          <w:rFonts w:cstheme="minorHAnsi"/>
          <w:color w:val="000000"/>
          <w:sz w:val="24"/>
          <w:szCs w:val="24"/>
          <w:shd w:val="clear" w:color="auto" w:fill="FFFFFF"/>
        </w:rPr>
        <w:t xml:space="preserve">The </w:t>
      </w:r>
      <w:r w:rsidRPr="00D31DD0">
        <w:rPr>
          <w:rFonts w:cstheme="minorHAnsi"/>
          <w:b/>
          <w:color w:val="000000"/>
          <w:sz w:val="24"/>
          <w:szCs w:val="24"/>
          <w:shd w:val="clear" w:color="auto" w:fill="FFFFFF"/>
        </w:rPr>
        <w:t>Traditional Cultural Advisors</w:t>
      </w:r>
      <w:r w:rsidR="00004894">
        <w:rPr>
          <w:rFonts w:cstheme="minorHAnsi"/>
          <w:color w:val="000000"/>
          <w:sz w:val="24"/>
          <w:szCs w:val="24"/>
          <w:shd w:val="clear" w:color="auto" w:fill="FFFFFF"/>
        </w:rPr>
        <w:t xml:space="preserve">, also known as the </w:t>
      </w:r>
      <w:r w:rsidR="00004894" w:rsidRPr="00005D51">
        <w:rPr>
          <w:rFonts w:cstheme="minorHAnsi"/>
          <w:b/>
          <w:color w:val="000000"/>
          <w:sz w:val="24"/>
          <w:szCs w:val="24"/>
          <w:shd w:val="clear" w:color="auto" w:fill="FFFFFF"/>
        </w:rPr>
        <w:t>elders</w:t>
      </w:r>
      <w:r w:rsidR="00004894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D31DD0">
        <w:rPr>
          <w:rFonts w:cstheme="minorHAnsi"/>
          <w:color w:val="000000"/>
          <w:sz w:val="24"/>
          <w:szCs w:val="24"/>
          <w:shd w:val="clear" w:color="auto" w:fill="FFFFFF"/>
        </w:rPr>
        <w:t xml:space="preserve"> are </w:t>
      </w:r>
      <w:r w:rsidR="00004894">
        <w:rPr>
          <w:rFonts w:cstheme="minorHAnsi"/>
          <w:color w:val="000000"/>
          <w:sz w:val="24"/>
          <w:szCs w:val="24"/>
          <w:shd w:val="clear" w:color="auto" w:fill="FFFFFF"/>
        </w:rPr>
        <w:t xml:space="preserve">a group of </w:t>
      </w:r>
      <w:r w:rsidRPr="00D31DD0">
        <w:rPr>
          <w:rFonts w:cstheme="minorHAnsi"/>
          <w:color w:val="000000"/>
          <w:sz w:val="24"/>
          <w:szCs w:val="24"/>
          <w:shd w:val="clear" w:color="auto" w:fill="FFFFFF"/>
        </w:rPr>
        <w:t xml:space="preserve">community members </w:t>
      </w:r>
      <w:r w:rsidR="00004894">
        <w:rPr>
          <w:rFonts w:cstheme="minorHAnsi"/>
          <w:color w:val="000000"/>
          <w:sz w:val="24"/>
          <w:szCs w:val="24"/>
          <w:shd w:val="clear" w:color="auto" w:fill="FFFFFF"/>
        </w:rPr>
        <w:t>appointed by Chief (two from each district).   R</w:t>
      </w:r>
      <w:r w:rsidRPr="00D31DD0">
        <w:rPr>
          <w:rFonts w:cstheme="minorHAnsi"/>
          <w:color w:val="000000"/>
          <w:sz w:val="24"/>
          <w:szCs w:val="24"/>
          <w:shd w:val="clear" w:color="auto" w:fill="FFFFFF"/>
        </w:rPr>
        <w:t>espected for their knowledge, understanding, and appreciation O</w:t>
      </w:r>
      <w:r w:rsidR="00004894">
        <w:rPr>
          <w:rFonts w:cstheme="minorHAnsi"/>
          <w:color w:val="000000"/>
          <w:sz w:val="24"/>
          <w:szCs w:val="24"/>
          <w:shd w:val="clear" w:color="auto" w:fill="FFFFFF"/>
        </w:rPr>
        <w:t>f Osage culture and heritage, t</w:t>
      </w:r>
      <w:r w:rsidRPr="00D31DD0">
        <w:rPr>
          <w:rFonts w:cstheme="minorHAnsi"/>
          <w:color w:val="000000"/>
          <w:sz w:val="24"/>
          <w:szCs w:val="24"/>
          <w:shd w:val="clear" w:color="auto" w:fill="FFFFFF"/>
        </w:rPr>
        <w:t xml:space="preserve">hey </w:t>
      </w:r>
      <w:r w:rsidR="00004894">
        <w:rPr>
          <w:rFonts w:cstheme="minorHAnsi"/>
          <w:color w:val="000000"/>
          <w:sz w:val="24"/>
          <w:szCs w:val="24"/>
          <w:shd w:val="clear" w:color="auto" w:fill="FFFFFF"/>
        </w:rPr>
        <w:t>provide</w:t>
      </w:r>
      <w:r w:rsidR="00004894" w:rsidRPr="00D31DD0">
        <w:rPr>
          <w:rFonts w:cstheme="minorHAnsi"/>
          <w:color w:val="000000"/>
          <w:sz w:val="24"/>
          <w:szCs w:val="24"/>
          <w:shd w:val="clear" w:color="auto" w:fill="FFFFFF"/>
        </w:rPr>
        <w:t xml:space="preserve"> advice to the Historic Preservation Office.</w:t>
      </w:r>
    </w:p>
    <w:p w:rsidR="00203144" w:rsidRPr="00D31DD0" w:rsidRDefault="00B100B9">
      <w:pPr>
        <w:rPr>
          <w:rFonts w:cstheme="minorHAnsi"/>
          <w:sz w:val="24"/>
          <w:szCs w:val="24"/>
        </w:rPr>
      </w:pPr>
      <w:r w:rsidRPr="00D31DD0">
        <w:rPr>
          <w:rFonts w:cstheme="minorHAnsi"/>
          <w:sz w:val="24"/>
          <w:szCs w:val="24"/>
        </w:rPr>
        <w:lastRenderedPageBreak/>
        <w:t xml:space="preserve">Another </w:t>
      </w:r>
      <w:r w:rsidR="00005D51">
        <w:rPr>
          <w:rFonts w:cstheme="minorHAnsi"/>
          <w:sz w:val="24"/>
          <w:szCs w:val="24"/>
        </w:rPr>
        <w:t>service</w:t>
      </w:r>
      <w:r w:rsidRPr="00D31DD0">
        <w:rPr>
          <w:rFonts w:cstheme="minorHAnsi"/>
          <w:sz w:val="24"/>
          <w:szCs w:val="24"/>
        </w:rPr>
        <w:t xml:space="preserve"> of this Historic Preservation Department is to lead </w:t>
      </w:r>
      <w:r w:rsidR="00203144" w:rsidRPr="00D31DD0">
        <w:rPr>
          <w:rFonts w:cstheme="minorHAnsi"/>
          <w:b/>
          <w:sz w:val="24"/>
          <w:szCs w:val="24"/>
        </w:rPr>
        <w:t>“</w:t>
      </w:r>
      <w:hyperlink r:id="rId11" w:history="1">
        <w:r w:rsidR="00203144" w:rsidRPr="00B61A27">
          <w:rPr>
            <w:rStyle w:val="Hyperlink"/>
            <w:rFonts w:cstheme="minorHAnsi"/>
            <w:b/>
            <w:sz w:val="24"/>
            <w:szCs w:val="24"/>
          </w:rPr>
          <w:t>Osage Heritage Site Visits</w:t>
        </w:r>
      </w:hyperlink>
      <w:r w:rsidR="00203144" w:rsidRPr="00D31DD0">
        <w:rPr>
          <w:rFonts w:cstheme="minorHAnsi"/>
          <w:b/>
          <w:sz w:val="24"/>
          <w:szCs w:val="24"/>
        </w:rPr>
        <w:t>”</w:t>
      </w:r>
      <w:r w:rsidR="002B5A84" w:rsidRPr="00D31DD0">
        <w:rPr>
          <w:rFonts w:cstheme="minorHAnsi"/>
          <w:b/>
          <w:sz w:val="24"/>
          <w:szCs w:val="24"/>
        </w:rPr>
        <w:t xml:space="preserve"> each year</w:t>
      </w:r>
      <w:r w:rsidR="00B61A27">
        <w:rPr>
          <w:rFonts w:cstheme="minorHAnsi"/>
          <w:b/>
          <w:sz w:val="24"/>
          <w:szCs w:val="24"/>
        </w:rPr>
        <w:t>.</w:t>
      </w:r>
      <w:r w:rsidRPr="00D31DD0">
        <w:rPr>
          <w:rFonts w:cstheme="minorHAnsi"/>
          <w:sz w:val="24"/>
          <w:szCs w:val="24"/>
        </w:rPr>
        <w:t xml:space="preserve">  These are group trips</w:t>
      </w:r>
      <w:r w:rsidR="00203144" w:rsidRPr="00D31DD0">
        <w:rPr>
          <w:rFonts w:cstheme="minorHAnsi"/>
          <w:sz w:val="24"/>
          <w:szCs w:val="24"/>
        </w:rPr>
        <w:t xml:space="preserve"> where Osage</w:t>
      </w:r>
      <w:r w:rsidR="002B5A84" w:rsidRPr="00D31DD0">
        <w:rPr>
          <w:rFonts w:cstheme="minorHAnsi"/>
          <w:sz w:val="24"/>
          <w:szCs w:val="24"/>
        </w:rPr>
        <w:t xml:space="preserve"> </w:t>
      </w:r>
      <w:r w:rsidR="00134FE1" w:rsidRPr="00D31DD0">
        <w:rPr>
          <w:rFonts w:cstheme="minorHAnsi"/>
          <w:sz w:val="24"/>
          <w:szCs w:val="24"/>
        </w:rPr>
        <w:t xml:space="preserve">people </w:t>
      </w:r>
      <w:r w:rsidR="002B5A84" w:rsidRPr="00D31DD0">
        <w:rPr>
          <w:rFonts w:cstheme="minorHAnsi"/>
          <w:sz w:val="24"/>
          <w:szCs w:val="24"/>
        </w:rPr>
        <w:t>can</w:t>
      </w:r>
      <w:r w:rsidRPr="00D31DD0">
        <w:rPr>
          <w:rFonts w:cstheme="minorHAnsi"/>
          <w:sz w:val="24"/>
          <w:szCs w:val="24"/>
        </w:rPr>
        <w:t xml:space="preserve"> visit and</w:t>
      </w:r>
      <w:r w:rsidR="00203144" w:rsidRPr="00D31DD0">
        <w:rPr>
          <w:rFonts w:cstheme="minorHAnsi"/>
          <w:sz w:val="24"/>
          <w:szCs w:val="24"/>
        </w:rPr>
        <w:t xml:space="preserve"> </w:t>
      </w:r>
      <w:r w:rsidR="00134FE1" w:rsidRPr="00D31DD0">
        <w:rPr>
          <w:rFonts w:cstheme="minorHAnsi"/>
          <w:sz w:val="24"/>
          <w:szCs w:val="24"/>
        </w:rPr>
        <w:t xml:space="preserve">learn about the history and meaning of these special locations.  Often, </w:t>
      </w:r>
      <w:r w:rsidRPr="00D31DD0">
        <w:rPr>
          <w:rFonts w:cstheme="minorHAnsi"/>
          <w:sz w:val="24"/>
          <w:szCs w:val="24"/>
        </w:rPr>
        <w:t>an</w:t>
      </w:r>
      <w:r w:rsidR="002B5A84" w:rsidRPr="00D31DD0">
        <w:rPr>
          <w:rFonts w:cstheme="minorHAnsi"/>
          <w:sz w:val="24"/>
          <w:szCs w:val="24"/>
        </w:rPr>
        <w:t xml:space="preserve"> </w:t>
      </w:r>
      <w:r w:rsidR="002B5A84" w:rsidRPr="00D31DD0">
        <w:rPr>
          <w:rFonts w:cstheme="minorHAnsi"/>
          <w:i/>
          <w:sz w:val="24"/>
          <w:szCs w:val="24"/>
        </w:rPr>
        <w:t>Osage News</w:t>
      </w:r>
      <w:r w:rsidR="002B5A84" w:rsidRPr="00D31DD0">
        <w:rPr>
          <w:rFonts w:cstheme="minorHAnsi"/>
          <w:sz w:val="24"/>
          <w:szCs w:val="24"/>
        </w:rPr>
        <w:t xml:space="preserve"> </w:t>
      </w:r>
      <w:r w:rsidRPr="00D31DD0">
        <w:rPr>
          <w:rFonts w:cstheme="minorHAnsi"/>
          <w:sz w:val="24"/>
          <w:szCs w:val="24"/>
        </w:rPr>
        <w:t xml:space="preserve">reporter goes along and writes </w:t>
      </w:r>
      <w:r w:rsidR="002B5A84" w:rsidRPr="00D31DD0">
        <w:rPr>
          <w:rFonts w:cstheme="minorHAnsi"/>
          <w:sz w:val="24"/>
          <w:szCs w:val="24"/>
        </w:rPr>
        <w:t xml:space="preserve">interesting </w:t>
      </w:r>
      <w:r w:rsidR="00134FE1" w:rsidRPr="00D31DD0">
        <w:rPr>
          <w:rFonts w:cstheme="minorHAnsi"/>
          <w:sz w:val="24"/>
          <w:szCs w:val="24"/>
        </w:rPr>
        <w:t>articles</w:t>
      </w:r>
      <w:r w:rsidRPr="00D31DD0">
        <w:rPr>
          <w:rFonts w:cstheme="minorHAnsi"/>
          <w:sz w:val="24"/>
          <w:szCs w:val="24"/>
        </w:rPr>
        <w:t xml:space="preserve"> </w:t>
      </w:r>
      <w:r w:rsidR="002B5A84" w:rsidRPr="00D31DD0">
        <w:rPr>
          <w:rFonts w:cstheme="minorHAnsi"/>
          <w:sz w:val="24"/>
          <w:szCs w:val="24"/>
        </w:rPr>
        <w:t>from the trips</w:t>
      </w:r>
      <w:r w:rsidRPr="00D31DD0">
        <w:rPr>
          <w:rFonts w:cstheme="minorHAnsi"/>
          <w:sz w:val="24"/>
          <w:szCs w:val="24"/>
        </w:rPr>
        <w:t xml:space="preserve"> for everyone to read and learn</w:t>
      </w:r>
      <w:r w:rsidR="002B5A84" w:rsidRPr="00D31DD0">
        <w:rPr>
          <w:rFonts w:cstheme="minorHAnsi"/>
          <w:sz w:val="24"/>
          <w:szCs w:val="24"/>
        </w:rPr>
        <w:t>.</w:t>
      </w:r>
      <w:r w:rsidR="00005D51">
        <w:rPr>
          <w:rFonts w:cstheme="minorHAnsi"/>
          <w:sz w:val="24"/>
          <w:szCs w:val="24"/>
        </w:rPr>
        <w:t xml:space="preserve">  </w:t>
      </w:r>
      <w:r w:rsidR="00005D51" w:rsidRPr="00A82F5B">
        <w:rPr>
          <w:rFonts w:cstheme="minorHAnsi"/>
          <w:b/>
          <w:sz w:val="24"/>
          <w:szCs w:val="24"/>
        </w:rPr>
        <w:t>Here is</w:t>
      </w:r>
      <w:r w:rsidR="006F2E04" w:rsidRPr="00A82F5B">
        <w:rPr>
          <w:rFonts w:cstheme="minorHAnsi"/>
          <w:b/>
          <w:sz w:val="24"/>
          <w:szCs w:val="24"/>
        </w:rPr>
        <w:t xml:space="preserve"> a list</w:t>
      </w:r>
      <w:r w:rsidR="00A82F5B">
        <w:rPr>
          <w:rFonts w:cstheme="minorHAnsi"/>
          <w:sz w:val="24"/>
          <w:szCs w:val="24"/>
        </w:rPr>
        <w:t xml:space="preserve"> of some of those places.  You can u</w:t>
      </w:r>
      <w:r w:rsidR="006F2E04">
        <w:rPr>
          <w:rFonts w:cstheme="minorHAnsi"/>
          <w:sz w:val="24"/>
          <w:szCs w:val="24"/>
        </w:rPr>
        <w:t xml:space="preserve">se this list to plan your own road trip!  </w:t>
      </w:r>
    </w:p>
    <w:p w:rsidR="00235055" w:rsidRDefault="003C4BD7" w:rsidP="00134FE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PUBLIC - </w:t>
      </w:r>
      <w:r w:rsidR="0014579B" w:rsidRPr="00235055">
        <w:rPr>
          <w:rFonts w:cstheme="minorHAnsi"/>
          <w:b/>
          <w:sz w:val="24"/>
          <w:szCs w:val="24"/>
        </w:rPr>
        <w:t xml:space="preserve">HERITAGE SITES OF THE OSAGE: </w:t>
      </w:r>
    </w:p>
    <w:p w:rsidR="00235055" w:rsidRPr="0014579B" w:rsidRDefault="00235055" w:rsidP="0014579B">
      <w:pPr>
        <w:pStyle w:val="ListParagraph"/>
        <w:numPr>
          <w:ilvl w:val="0"/>
          <w:numId w:val="6"/>
        </w:numPr>
        <w:contextualSpacing w:val="0"/>
        <w:rPr>
          <w:rFonts w:cstheme="minorHAnsi"/>
          <w:sz w:val="24"/>
          <w:szCs w:val="24"/>
        </w:rPr>
      </w:pPr>
      <w:r w:rsidRPr="0014579B">
        <w:rPr>
          <w:rFonts w:cstheme="minorHAnsi"/>
          <w:sz w:val="24"/>
          <w:szCs w:val="24"/>
        </w:rPr>
        <w:t>Arkansas Archaeological Society (</w:t>
      </w:r>
      <w:r w:rsidR="000247EF">
        <w:rPr>
          <w:rFonts w:cstheme="minorHAnsi"/>
          <w:sz w:val="24"/>
          <w:szCs w:val="24"/>
        </w:rPr>
        <w:t>Fayetteville</w:t>
      </w:r>
      <w:r w:rsidRPr="0014579B">
        <w:rPr>
          <w:rFonts w:cstheme="minorHAnsi"/>
          <w:sz w:val="24"/>
          <w:szCs w:val="24"/>
        </w:rPr>
        <w:t>, Ark)</w:t>
      </w:r>
    </w:p>
    <w:p w:rsidR="00235055" w:rsidRPr="0014579B" w:rsidRDefault="00235055" w:rsidP="0014579B">
      <w:pPr>
        <w:pStyle w:val="ListParagraph"/>
        <w:numPr>
          <w:ilvl w:val="0"/>
          <w:numId w:val="6"/>
        </w:numPr>
        <w:contextualSpacing w:val="0"/>
        <w:rPr>
          <w:rFonts w:cstheme="minorHAnsi"/>
          <w:sz w:val="24"/>
          <w:szCs w:val="24"/>
        </w:rPr>
      </w:pPr>
      <w:r w:rsidRPr="0014579B">
        <w:rPr>
          <w:rFonts w:cstheme="minorHAnsi"/>
          <w:sz w:val="24"/>
          <w:szCs w:val="24"/>
        </w:rPr>
        <w:t xml:space="preserve">Big Mound Park (Saint Louis, MO) - </w:t>
      </w:r>
      <w:hyperlink r:id="rId12" w:history="1">
        <w:r w:rsidRPr="0014579B">
          <w:rPr>
            <w:rStyle w:val="Hyperlink"/>
            <w:rFonts w:cstheme="minorHAnsi"/>
            <w:sz w:val="24"/>
            <w:szCs w:val="24"/>
          </w:rPr>
          <w:t>http://bygonestlouis.blogspot.com/2010/03/big-mound-1869.html</w:t>
        </w:r>
      </w:hyperlink>
    </w:p>
    <w:p w:rsidR="00235055" w:rsidRPr="0014579B" w:rsidRDefault="00235055" w:rsidP="0014579B">
      <w:pPr>
        <w:pStyle w:val="ListParagraph"/>
        <w:numPr>
          <w:ilvl w:val="0"/>
          <w:numId w:val="6"/>
        </w:numPr>
        <w:contextualSpacing w:val="0"/>
        <w:rPr>
          <w:rFonts w:cstheme="minorHAnsi"/>
          <w:sz w:val="24"/>
          <w:szCs w:val="24"/>
        </w:rPr>
      </w:pPr>
      <w:r w:rsidRPr="0014579B">
        <w:rPr>
          <w:rFonts w:cstheme="minorHAnsi"/>
          <w:sz w:val="24"/>
          <w:szCs w:val="24"/>
        </w:rPr>
        <w:t>Blue Springs, Arkansas</w:t>
      </w:r>
    </w:p>
    <w:p w:rsidR="00235055" w:rsidRPr="0014579B" w:rsidRDefault="00235055" w:rsidP="0014579B">
      <w:pPr>
        <w:pStyle w:val="ListParagraph"/>
        <w:numPr>
          <w:ilvl w:val="0"/>
          <w:numId w:val="6"/>
        </w:numPr>
        <w:contextualSpacing w:val="0"/>
        <w:rPr>
          <w:rFonts w:cstheme="minorHAnsi"/>
          <w:sz w:val="24"/>
          <w:szCs w:val="24"/>
        </w:rPr>
      </w:pPr>
      <w:r w:rsidRPr="0014579B">
        <w:rPr>
          <w:rFonts w:cstheme="minorHAnsi"/>
          <w:sz w:val="24"/>
          <w:szCs w:val="24"/>
        </w:rPr>
        <w:t>Cahokia Mounds State Park (Collinsville, Illinois)</w:t>
      </w:r>
    </w:p>
    <w:p w:rsidR="00235055" w:rsidRPr="0014579B" w:rsidRDefault="00235055" w:rsidP="0014579B">
      <w:pPr>
        <w:pStyle w:val="ListParagraph"/>
        <w:numPr>
          <w:ilvl w:val="0"/>
          <w:numId w:val="6"/>
        </w:numPr>
        <w:contextualSpacing w:val="0"/>
        <w:rPr>
          <w:rFonts w:cstheme="minorHAnsi"/>
          <w:sz w:val="24"/>
          <w:szCs w:val="24"/>
        </w:rPr>
      </w:pPr>
      <w:r w:rsidRPr="0014579B">
        <w:rPr>
          <w:rFonts w:cstheme="minorHAnsi"/>
          <w:sz w:val="24"/>
          <w:szCs w:val="24"/>
        </w:rPr>
        <w:t>Claremore Mound (near Claremore, Oklahoma, Rogers County)</w:t>
      </w:r>
    </w:p>
    <w:p w:rsidR="00235055" w:rsidRPr="0014579B" w:rsidRDefault="00235055" w:rsidP="0014579B">
      <w:pPr>
        <w:pStyle w:val="ListParagraph"/>
        <w:numPr>
          <w:ilvl w:val="0"/>
          <w:numId w:val="6"/>
        </w:numPr>
        <w:contextualSpacing w:val="0"/>
        <w:rPr>
          <w:rFonts w:cstheme="minorHAnsi"/>
          <w:sz w:val="24"/>
          <w:szCs w:val="24"/>
        </w:rPr>
      </w:pPr>
      <w:r w:rsidRPr="0014579B">
        <w:rPr>
          <w:rFonts w:cstheme="minorHAnsi"/>
          <w:sz w:val="24"/>
          <w:szCs w:val="24"/>
        </w:rPr>
        <w:t>Eureka Springs, Arkansas</w:t>
      </w:r>
    </w:p>
    <w:p w:rsidR="00235055" w:rsidRPr="0014579B" w:rsidRDefault="00235055" w:rsidP="0014579B">
      <w:pPr>
        <w:pStyle w:val="ListParagraph"/>
        <w:numPr>
          <w:ilvl w:val="0"/>
          <w:numId w:val="6"/>
        </w:numPr>
        <w:contextualSpacing w:val="0"/>
        <w:rPr>
          <w:rFonts w:cstheme="minorHAnsi"/>
          <w:sz w:val="24"/>
          <w:szCs w:val="24"/>
        </w:rPr>
      </w:pPr>
      <w:r w:rsidRPr="0014579B">
        <w:rPr>
          <w:rFonts w:cstheme="minorHAnsi"/>
          <w:sz w:val="24"/>
          <w:szCs w:val="24"/>
        </w:rPr>
        <w:t>Fort Gibson Historical Site (Fort Gibson, Oklahoma)</w:t>
      </w:r>
    </w:p>
    <w:p w:rsidR="00356F74" w:rsidRDefault="00356F74" w:rsidP="0014579B">
      <w:pPr>
        <w:pStyle w:val="ListParagraph"/>
        <w:numPr>
          <w:ilvl w:val="0"/>
          <w:numId w:val="6"/>
        </w:numPr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Fort Osage National Historic Site (Sibley, MO)</w:t>
      </w:r>
    </w:p>
    <w:p w:rsidR="00235055" w:rsidRPr="0014579B" w:rsidRDefault="00235055" w:rsidP="0014579B">
      <w:pPr>
        <w:pStyle w:val="ListParagraph"/>
        <w:numPr>
          <w:ilvl w:val="0"/>
          <w:numId w:val="6"/>
        </w:numPr>
        <w:contextualSpacing w:val="0"/>
        <w:rPr>
          <w:rFonts w:cstheme="minorHAnsi"/>
          <w:sz w:val="24"/>
          <w:szCs w:val="24"/>
        </w:rPr>
      </w:pPr>
      <w:r w:rsidRPr="0014579B">
        <w:rPr>
          <w:rFonts w:cstheme="minorHAnsi"/>
          <w:sz w:val="24"/>
          <w:szCs w:val="24"/>
        </w:rPr>
        <w:t>Fort Smith, Arkansas</w:t>
      </w:r>
    </w:p>
    <w:p w:rsidR="00235055" w:rsidRPr="0014579B" w:rsidRDefault="00235055" w:rsidP="0014579B">
      <w:pPr>
        <w:pStyle w:val="ListParagraph"/>
        <w:numPr>
          <w:ilvl w:val="0"/>
          <w:numId w:val="6"/>
        </w:numPr>
        <w:contextualSpacing w:val="0"/>
        <w:rPr>
          <w:rFonts w:cstheme="minorHAnsi"/>
          <w:sz w:val="24"/>
          <w:szCs w:val="24"/>
        </w:rPr>
      </w:pPr>
      <w:r w:rsidRPr="0014579B">
        <w:rPr>
          <w:rFonts w:cstheme="minorHAnsi"/>
          <w:sz w:val="24"/>
          <w:szCs w:val="24"/>
        </w:rPr>
        <w:t xml:space="preserve">Missouri History Museum, St. Louis, MO </w:t>
      </w:r>
      <w:hyperlink r:id="rId13" w:history="1">
        <w:r w:rsidRPr="0014579B">
          <w:rPr>
            <w:rStyle w:val="Hyperlink"/>
            <w:rFonts w:cstheme="minorHAnsi"/>
            <w:sz w:val="24"/>
            <w:szCs w:val="24"/>
          </w:rPr>
          <w:t>http://mohistory.org/society</w:t>
        </w:r>
      </w:hyperlink>
    </w:p>
    <w:p w:rsidR="00235055" w:rsidRPr="0014579B" w:rsidRDefault="00235055" w:rsidP="0014579B">
      <w:pPr>
        <w:pStyle w:val="ListParagraph"/>
        <w:numPr>
          <w:ilvl w:val="0"/>
          <w:numId w:val="6"/>
        </w:numPr>
        <w:contextualSpacing w:val="0"/>
        <w:rPr>
          <w:rFonts w:cstheme="minorHAnsi"/>
          <w:sz w:val="24"/>
          <w:szCs w:val="24"/>
        </w:rPr>
      </w:pPr>
      <w:r w:rsidRPr="0014579B">
        <w:rPr>
          <w:rFonts w:cstheme="minorHAnsi"/>
          <w:sz w:val="24"/>
          <w:szCs w:val="24"/>
        </w:rPr>
        <w:t xml:space="preserve">Missouri State Museum, (Jefferson City, MO) </w:t>
      </w:r>
      <w:hyperlink r:id="rId14" w:history="1">
        <w:r w:rsidRPr="0014579B">
          <w:rPr>
            <w:rStyle w:val="Hyperlink"/>
            <w:rFonts w:cstheme="minorHAnsi"/>
            <w:sz w:val="24"/>
            <w:szCs w:val="24"/>
          </w:rPr>
          <w:t>https://mostateparks.com/park/missouri-state-museum</w:t>
        </w:r>
      </w:hyperlink>
    </w:p>
    <w:p w:rsidR="00235055" w:rsidRPr="000247EF" w:rsidRDefault="00235055" w:rsidP="0014579B">
      <w:pPr>
        <w:pStyle w:val="ListParagraph"/>
        <w:numPr>
          <w:ilvl w:val="0"/>
          <w:numId w:val="6"/>
        </w:numPr>
        <w:contextualSpacing w:val="0"/>
        <w:rPr>
          <w:rFonts w:cstheme="minorHAnsi"/>
          <w:sz w:val="24"/>
          <w:szCs w:val="24"/>
        </w:rPr>
      </w:pPr>
      <w:r w:rsidRPr="000247EF">
        <w:rPr>
          <w:rFonts w:cstheme="minorHAnsi"/>
          <w:sz w:val="24"/>
          <w:szCs w:val="24"/>
        </w:rPr>
        <w:t>Museum of Native American History (Bentonville, Ark)</w:t>
      </w:r>
    </w:p>
    <w:p w:rsidR="00235055" w:rsidRPr="0014579B" w:rsidRDefault="00235055" w:rsidP="0014579B">
      <w:pPr>
        <w:pStyle w:val="ListParagraph"/>
        <w:numPr>
          <w:ilvl w:val="0"/>
          <w:numId w:val="6"/>
        </w:numPr>
        <w:contextualSpacing w:val="0"/>
        <w:rPr>
          <w:rFonts w:cstheme="minorHAnsi"/>
          <w:sz w:val="24"/>
          <w:szCs w:val="24"/>
        </w:rPr>
      </w:pPr>
      <w:r w:rsidRPr="0014579B">
        <w:rPr>
          <w:rFonts w:cstheme="minorHAnsi"/>
          <w:sz w:val="24"/>
          <w:szCs w:val="24"/>
        </w:rPr>
        <w:t xml:space="preserve">Oklahoma History Center (Oklahoma City, OK) </w:t>
      </w:r>
      <w:hyperlink r:id="rId15" w:history="1">
        <w:r w:rsidRPr="0014579B">
          <w:rPr>
            <w:rStyle w:val="Hyperlink"/>
            <w:rFonts w:cstheme="minorHAnsi"/>
            <w:sz w:val="24"/>
            <w:szCs w:val="24"/>
          </w:rPr>
          <w:t>http://www.okhistory.org/historycenter/</w:t>
        </w:r>
      </w:hyperlink>
    </w:p>
    <w:p w:rsidR="00235055" w:rsidRDefault="00235055" w:rsidP="0014579B">
      <w:pPr>
        <w:pStyle w:val="ListParagraph"/>
        <w:numPr>
          <w:ilvl w:val="0"/>
          <w:numId w:val="6"/>
        </w:numPr>
        <w:contextualSpacing w:val="0"/>
        <w:rPr>
          <w:rFonts w:cstheme="minorHAnsi"/>
          <w:sz w:val="24"/>
          <w:szCs w:val="24"/>
        </w:rPr>
      </w:pPr>
      <w:r w:rsidRPr="0014579B">
        <w:rPr>
          <w:rFonts w:cstheme="minorHAnsi"/>
          <w:sz w:val="24"/>
          <w:szCs w:val="24"/>
        </w:rPr>
        <w:t>Osage Mission (St. Paul, Kansas)</w:t>
      </w:r>
    </w:p>
    <w:p w:rsidR="007965EC" w:rsidRPr="0014579B" w:rsidRDefault="007965EC" w:rsidP="0014579B">
      <w:pPr>
        <w:pStyle w:val="ListParagraph"/>
        <w:numPr>
          <w:ilvl w:val="0"/>
          <w:numId w:val="6"/>
        </w:numPr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Osage Nation Headquarters &amp; Campus (Pawhuska, OK)</w:t>
      </w:r>
    </w:p>
    <w:p w:rsidR="00235055" w:rsidRPr="0014579B" w:rsidRDefault="00235055" w:rsidP="0014579B">
      <w:pPr>
        <w:pStyle w:val="ListParagraph"/>
        <w:numPr>
          <w:ilvl w:val="0"/>
          <w:numId w:val="6"/>
        </w:numPr>
        <w:contextualSpacing w:val="0"/>
        <w:rPr>
          <w:rFonts w:cstheme="minorHAnsi"/>
          <w:sz w:val="24"/>
          <w:szCs w:val="24"/>
        </w:rPr>
      </w:pPr>
      <w:r w:rsidRPr="0014579B">
        <w:rPr>
          <w:rFonts w:cstheme="minorHAnsi"/>
          <w:sz w:val="24"/>
          <w:szCs w:val="24"/>
        </w:rPr>
        <w:t>Osage Nation Museum (Pawhuska, OK)</w:t>
      </w:r>
    </w:p>
    <w:p w:rsidR="00235055" w:rsidRPr="0014579B" w:rsidRDefault="00235055" w:rsidP="0014579B">
      <w:pPr>
        <w:pStyle w:val="ListParagraph"/>
        <w:numPr>
          <w:ilvl w:val="0"/>
          <w:numId w:val="6"/>
        </w:numPr>
        <w:contextualSpacing w:val="0"/>
        <w:rPr>
          <w:rFonts w:cstheme="minorHAnsi"/>
          <w:sz w:val="24"/>
          <w:szCs w:val="24"/>
        </w:rPr>
      </w:pPr>
      <w:r w:rsidRPr="0014579B">
        <w:rPr>
          <w:rFonts w:cstheme="minorHAnsi"/>
          <w:sz w:val="24"/>
          <w:szCs w:val="24"/>
        </w:rPr>
        <w:t>Osage Trail Sculpture and Mural (Cuba, Missouri)</w:t>
      </w:r>
    </w:p>
    <w:p w:rsidR="00235055" w:rsidRDefault="00235055" w:rsidP="0014579B">
      <w:pPr>
        <w:pStyle w:val="ListParagraph"/>
        <w:numPr>
          <w:ilvl w:val="0"/>
          <w:numId w:val="6"/>
        </w:numPr>
        <w:contextualSpacing w:val="0"/>
        <w:rPr>
          <w:rFonts w:cstheme="minorHAnsi"/>
          <w:sz w:val="24"/>
          <w:szCs w:val="24"/>
        </w:rPr>
      </w:pPr>
      <w:r w:rsidRPr="0014579B">
        <w:rPr>
          <w:rFonts w:cstheme="minorHAnsi"/>
          <w:sz w:val="24"/>
          <w:szCs w:val="24"/>
        </w:rPr>
        <w:t>Osage Village State Park (Walker, Missouri - Vernon County)</w:t>
      </w:r>
    </w:p>
    <w:p w:rsidR="007965EC" w:rsidRPr="0014579B" w:rsidRDefault="007965EC" w:rsidP="0014579B">
      <w:pPr>
        <w:pStyle w:val="ListParagraph"/>
        <w:numPr>
          <w:ilvl w:val="0"/>
          <w:numId w:val="6"/>
        </w:numPr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Osage Visitor’s Center (Pawhuska, OK)</w:t>
      </w:r>
    </w:p>
    <w:p w:rsidR="00235055" w:rsidRPr="0014579B" w:rsidRDefault="00235055" w:rsidP="0014579B">
      <w:pPr>
        <w:pStyle w:val="ListParagraph"/>
        <w:numPr>
          <w:ilvl w:val="0"/>
          <w:numId w:val="6"/>
        </w:numPr>
        <w:contextualSpacing w:val="0"/>
        <w:rPr>
          <w:rFonts w:cstheme="minorHAnsi"/>
          <w:sz w:val="24"/>
          <w:szCs w:val="24"/>
        </w:rPr>
      </w:pPr>
      <w:r w:rsidRPr="0014579B">
        <w:rPr>
          <w:rFonts w:cstheme="minorHAnsi"/>
          <w:sz w:val="24"/>
          <w:szCs w:val="24"/>
        </w:rPr>
        <w:t>Saint Louis Art Museum, St. Louis, MO</w:t>
      </w:r>
    </w:p>
    <w:p w:rsidR="00235055" w:rsidRPr="003C4BD7" w:rsidRDefault="00235055" w:rsidP="00134FE1">
      <w:pPr>
        <w:pStyle w:val="ListParagraph"/>
        <w:numPr>
          <w:ilvl w:val="0"/>
          <w:numId w:val="6"/>
        </w:numPr>
        <w:contextualSpacing w:val="0"/>
        <w:rPr>
          <w:rFonts w:cstheme="minorHAnsi"/>
          <w:sz w:val="24"/>
          <w:szCs w:val="24"/>
        </w:rPr>
      </w:pPr>
      <w:r w:rsidRPr="0014579B">
        <w:rPr>
          <w:rFonts w:cstheme="minorHAnsi"/>
          <w:sz w:val="24"/>
          <w:szCs w:val="24"/>
        </w:rPr>
        <w:t>Washington State Park (Saint Louis, MO) - petroglyphs (rock art)</w:t>
      </w:r>
    </w:p>
    <w:p w:rsidR="002B5A84" w:rsidRPr="00D31DD0" w:rsidRDefault="002B5A84">
      <w:pPr>
        <w:rPr>
          <w:rFonts w:cstheme="minorHAnsi"/>
          <w:sz w:val="24"/>
          <w:szCs w:val="24"/>
        </w:rPr>
      </w:pPr>
    </w:p>
    <w:sectPr w:rsidR="002B5A84" w:rsidRPr="00D31DD0" w:rsidSect="00A82F5B">
      <w:headerReference w:type="default" r:id="rId16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85B" w:rsidRDefault="0080285B" w:rsidP="00B61A27">
      <w:pPr>
        <w:spacing w:after="0" w:line="240" w:lineRule="auto"/>
      </w:pPr>
      <w:r>
        <w:separator/>
      </w:r>
    </w:p>
  </w:endnote>
  <w:endnote w:type="continuationSeparator" w:id="0">
    <w:p w:rsidR="0080285B" w:rsidRDefault="0080285B" w:rsidP="00B6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85B" w:rsidRDefault="0080285B" w:rsidP="00B61A27">
      <w:pPr>
        <w:spacing w:after="0" w:line="240" w:lineRule="auto"/>
      </w:pPr>
      <w:r>
        <w:separator/>
      </w:r>
    </w:p>
  </w:footnote>
  <w:footnote w:type="continuationSeparator" w:id="0">
    <w:p w:rsidR="0080285B" w:rsidRDefault="0080285B" w:rsidP="00B61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14621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61A27" w:rsidRDefault="00CD48E7">
        <w:pPr>
          <w:pStyle w:val="Header"/>
          <w:jc w:val="center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margin">
                <wp:posOffset>-447675</wp:posOffset>
              </wp:positionV>
              <wp:extent cx="1495425" cy="228600"/>
              <wp:effectExtent l="0" t="0" r="9525" b="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5425" cy="228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B61A27">
          <w:fldChar w:fldCharType="begin"/>
        </w:r>
        <w:r w:rsidR="00B61A27">
          <w:instrText xml:space="preserve"> PAGE   \* MERGEFORMAT </w:instrText>
        </w:r>
        <w:r w:rsidR="00B61A27">
          <w:fldChar w:fldCharType="separate"/>
        </w:r>
        <w:r w:rsidR="0080285B">
          <w:rPr>
            <w:noProof/>
          </w:rPr>
          <w:t>1</w:t>
        </w:r>
        <w:r w:rsidR="00B61A27">
          <w:rPr>
            <w:noProof/>
          </w:rPr>
          <w:fldChar w:fldCharType="end"/>
        </w:r>
        <w:r>
          <w:rPr>
            <w:noProof/>
          </w:rPr>
          <w:t xml:space="preserve">   </w:t>
        </w:r>
      </w:p>
    </w:sdtContent>
  </w:sdt>
  <w:p w:rsidR="00B61A27" w:rsidRDefault="00B61A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0DBD"/>
    <w:multiLevelType w:val="hybridMultilevel"/>
    <w:tmpl w:val="61C8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72B5"/>
    <w:multiLevelType w:val="hybridMultilevel"/>
    <w:tmpl w:val="A1C0E6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6351DA"/>
    <w:multiLevelType w:val="hybridMultilevel"/>
    <w:tmpl w:val="E0A2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A15EA"/>
    <w:multiLevelType w:val="hybridMultilevel"/>
    <w:tmpl w:val="093CB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E3E1B"/>
    <w:multiLevelType w:val="hybridMultilevel"/>
    <w:tmpl w:val="C92C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E214F"/>
    <w:multiLevelType w:val="hybridMultilevel"/>
    <w:tmpl w:val="1B66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6703A"/>
    <w:multiLevelType w:val="hybridMultilevel"/>
    <w:tmpl w:val="4B42B8C0"/>
    <w:lvl w:ilvl="0" w:tplc="0D5AA0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33651"/>
    <w:multiLevelType w:val="hybridMultilevel"/>
    <w:tmpl w:val="EA74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1EA0"/>
    <w:multiLevelType w:val="hybridMultilevel"/>
    <w:tmpl w:val="A230820A"/>
    <w:lvl w:ilvl="0" w:tplc="824E75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468E4"/>
    <w:multiLevelType w:val="hybridMultilevel"/>
    <w:tmpl w:val="5B44B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D58FA"/>
    <w:multiLevelType w:val="hybridMultilevel"/>
    <w:tmpl w:val="636E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44"/>
    <w:rsid w:val="00004894"/>
    <w:rsid w:val="00005D51"/>
    <w:rsid w:val="000247EF"/>
    <w:rsid w:val="000369A7"/>
    <w:rsid w:val="000C6A86"/>
    <w:rsid w:val="00134FE1"/>
    <w:rsid w:val="0014579B"/>
    <w:rsid w:val="001B7709"/>
    <w:rsid w:val="001D52B5"/>
    <w:rsid w:val="001F3990"/>
    <w:rsid w:val="001F4ED5"/>
    <w:rsid w:val="00203144"/>
    <w:rsid w:val="00224D45"/>
    <w:rsid w:val="002252B7"/>
    <w:rsid w:val="00235055"/>
    <w:rsid w:val="0024179F"/>
    <w:rsid w:val="002B5A84"/>
    <w:rsid w:val="00356F74"/>
    <w:rsid w:val="003C4BD7"/>
    <w:rsid w:val="003F528D"/>
    <w:rsid w:val="00537007"/>
    <w:rsid w:val="005E1E4F"/>
    <w:rsid w:val="006E6F19"/>
    <w:rsid w:val="006F2E04"/>
    <w:rsid w:val="007072B8"/>
    <w:rsid w:val="00757755"/>
    <w:rsid w:val="007965EC"/>
    <w:rsid w:val="0080285B"/>
    <w:rsid w:val="00825283"/>
    <w:rsid w:val="00840E62"/>
    <w:rsid w:val="00901AA7"/>
    <w:rsid w:val="00977B3C"/>
    <w:rsid w:val="009802D5"/>
    <w:rsid w:val="009819E9"/>
    <w:rsid w:val="00A82F5B"/>
    <w:rsid w:val="00A84926"/>
    <w:rsid w:val="00AA7E3C"/>
    <w:rsid w:val="00AE1CB0"/>
    <w:rsid w:val="00B100B9"/>
    <w:rsid w:val="00B61A27"/>
    <w:rsid w:val="00BE6451"/>
    <w:rsid w:val="00C43F0B"/>
    <w:rsid w:val="00CD48E7"/>
    <w:rsid w:val="00D31DD0"/>
    <w:rsid w:val="00D34AAE"/>
    <w:rsid w:val="00D431CD"/>
    <w:rsid w:val="00E60B42"/>
    <w:rsid w:val="00F87BD7"/>
    <w:rsid w:val="00FB3082"/>
    <w:rsid w:val="00F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CD3BE9-5274-4E9C-BBBA-BD87E4B6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34F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E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4F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34FE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34FE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1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A27"/>
  </w:style>
  <w:style w:type="paragraph" w:styleId="Footer">
    <w:name w:val="footer"/>
    <w:basedOn w:val="Normal"/>
    <w:link w:val="FooterChar"/>
    <w:uiPriority w:val="99"/>
    <w:unhideWhenUsed/>
    <w:rsid w:val="00B61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agenation-nsn.gov" TargetMode="External"/><Relationship Id="rId13" Type="http://schemas.openxmlformats.org/officeDocument/2006/relationships/hyperlink" Target="http://mohistory.org/societ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ygonestlouis.blogspot.com/2010/03/big-mound-1869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sagenation-nsn.gov/who-we-are/historic-preservation/osage-heritage-site-vis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khistory.org/historycenter/" TargetMode="External"/><Relationship Id="rId10" Type="http://schemas.openxmlformats.org/officeDocument/2006/relationships/hyperlink" Target="https://www.osagenation-nsn.gov/who-we-are/historic-preservation/sacred-s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sagenation-nsn.gov/who-we-are/historic-preservation" TargetMode="External"/><Relationship Id="rId14" Type="http://schemas.openxmlformats.org/officeDocument/2006/relationships/hyperlink" Target="https://mostateparks.com/park/missouri-state-museu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Wilson</dc:creator>
  <cp:keywords/>
  <dc:description/>
  <cp:lastModifiedBy>Anne Wilson</cp:lastModifiedBy>
  <cp:revision>8</cp:revision>
  <dcterms:created xsi:type="dcterms:W3CDTF">2018-07-20T18:18:00Z</dcterms:created>
  <dcterms:modified xsi:type="dcterms:W3CDTF">2018-07-23T02:14:00Z</dcterms:modified>
</cp:coreProperties>
</file>